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208B700" wp14:paraId="6D04C561" wp14:textId="2038C866">
      <w:pPr>
        <w:spacing w:before="240" w:beforeAutospacing="off" w:after="240" w:afterAutospacing="off"/>
        <w:jc w:val="center"/>
        <w:rPr>
          <w:rFonts w:ascii="Arial" w:hAnsi="Arial" w:eastAsia="Arial" w:cs="Arial"/>
          <w:b w:val="1"/>
          <w:bCs w:val="1"/>
          <w:noProof w:val="0"/>
          <w:sz w:val="32"/>
          <w:szCs w:val="32"/>
          <w:lang w:val="es-ES"/>
        </w:rPr>
      </w:pPr>
      <w:r w:rsidRPr="5208B700" w:rsidR="7F8DFB1B">
        <w:rPr>
          <w:rFonts w:ascii="Arial" w:hAnsi="Arial" w:eastAsia="Arial" w:cs="Arial"/>
          <w:b w:val="1"/>
          <w:bCs w:val="1"/>
          <w:i w:val="1"/>
          <w:iCs w:val="1"/>
          <w:noProof w:val="0"/>
          <w:sz w:val="28"/>
          <w:szCs w:val="28"/>
          <w:lang w:val="es-ES"/>
        </w:rPr>
        <w:t>Momfluencers</w:t>
      </w:r>
      <w:r w:rsidRPr="5208B700" w:rsidR="7F8DFB1B">
        <w:rPr>
          <w:rFonts w:ascii="Arial" w:hAnsi="Arial" w:eastAsia="Arial" w:cs="Arial"/>
          <w:b w:val="1"/>
          <w:bCs w:val="1"/>
          <w:i w:val="1"/>
          <w:iCs w:val="1"/>
          <w:noProof w:val="0"/>
          <w:sz w:val="28"/>
          <w:szCs w:val="28"/>
          <w:lang w:val="es-ES"/>
        </w:rPr>
        <w:t xml:space="preserve"> </w:t>
      </w:r>
      <w:r w:rsidRPr="5208B700" w:rsidR="7F8DFB1B">
        <w:rPr>
          <w:rFonts w:ascii="Arial" w:hAnsi="Arial" w:eastAsia="Arial" w:cs="Arial"/>
          <w:b w:val="1"/>
          <w:bCs w:val="1"/>
          <w:noProof w:val="0"/>
          <w:sz w:val="28"/>
          <w:szCs w:val="28"/>
          <w:lang w:val="es-ES"/>
        </w:rPr>
        <w:t xml:space="preserve">al mando: el poder de las mamás </w:t>
      </w:r>
      <w:r w:rsidRPr="5208B700" w:rsidR="7F8DFB1B">
        <w:rPr>
          <w:rFonts w:ascii="Arial" w:hAnsi="Arial" w:eastAsia="Arial" w:cs="Arial"/>
          <w:b w:val="1"/>
          <w:bCs w:val="1"/>
          <w:i w:val="1"/>
          <w:iCs w:val="1"/>
          <w:noProof w:val="0"/>
          <w:sz w:val="28"/>
          <w:szCs w:val="28"/>
          <w:lang w:val="es-ES"/>
        </w:rPr>
        <w:t>influencers</w:t>
      </w:r>
      <w:r w:rsidRPr="5208B700" w:rsidR="7F8DFB1B">
        <w:rPr>
          <w:rFonts w:ascii="Arial" w:hAnsi="Arial" w:eastAsia="Arial" w:cs="Arial"/>
          <w:b w:val="1"/>
          <w:bCs w:val="1"/>
          <w:noProof w:val="0"/>
          <w:sz w:val="28"/>
          <w:szCs w:val="28"/>
          <w:lang w:val="es-ES"/>
        </w:rPr>
        <w:t xml:space="preserve"> en la economía de la Gen Alpha</w:t>
      </w:r>
    </w:p>
    <w:p xmlns:wp14="http://schemas.microsoft.com/office/word/2010/wordml" w:rsidP="5208B700" wp14:paraId="3AEC65BD" wp14:textId="222CF20B">
      <w:pPr>
        <w:spacing w:before="240" w:beforeAutospacing="off" w:after="240" w:afterAutospacing="off"/>
        <w:jc w:val="both"/>
        <w:rPr>
          <w:rFonts w:ascii="Arial" w:hAnsi="Arial" w:eastAsia="Arial" w:cs="Arial"/>
          <w:noProof w:val="0"/>
          <w:sz w:val="24"/>
          <w:szCs w:val="24"/>
          <w:lang w:val="es-ES"/>
        </w:rPr>
      </w:pPr>
      <w:r w:rsidRPr="11DF61C6" w:rsidR="3ABFB073">
        <w:rPr>
          <w:rFonts w:ascii="Arial" w:hAnsi="Arial" w:eastAsia="Arial" w:cs="Arial"/>
          <w:b w:val="1"/>
          <w:bCs w:val="1"/>
          <w:noProof w:val="0"/>
          <w:sz w:val="24"/>
          <w:szCs w:val="24"/>
          <w:lang w:val="es-ES"/>
        </w:rPr>
        <w:t>Ciudad de México</w:t>
      </w:r>
      <w:r w:rsidRPr="11DF61C6" w:rsidR="7F8DFB1B">
        <w:rPr>
          <w:rFonts w:ascii="Arial" w:hAnsi="Arial" w:eastAsia="Arial" w:cs="Arial"/>
          <w:b w:val="1"/>
          <w:bCs w:val="1"/>
          <w:noProof w:val="0"/>
          <w:sz w:val="24"/>
          <w:szCs w:val="24"/>
          <w:lang w:val="es-ES"/>
        </w:rPr>
        <w:t xml:space="preserve">, </w:t>
      </w:r>
      <w:r w:rsidRPr="11DF61C6" w:rsidR="2A21637E">
        <w:rPr>
          <w:rFonts w:ascii="Arial" w:hAnsi="Arial" w:eastAsia="Arial" w:cs="Arial"/>
          <w:b w:val="1"/>
          <w:bCs w:val="1"/>
          <w:noProof w:val="0"/>
          <w:sz w:val="24"/>
          <w:szCs w:val="24"/>
          <w:lang w:val="es-ES"/>
        </w:rPr>
        <w:t>14</w:t>
      </w:r>
      <w:r w:rsidRPr="11DF61C6" w:rsidR="7F8DFB1B">
        <w:rPr>
          <w:rFonts w:ascii="Arial" w:hAnsi="Arial" w:eastAsia="Arial" w:cs="Arial"/>
          <w:b w:val="1"/>
          <w:bCs w:val="1"/>
          <w:noProof w:val="0"/>
          <w:sz w:val="24"/>
          <w:szCs w:val="24"/>
          <w:lang w:val="es-ES"/>
        </w:rPr>
        <w:t xml:space="preserve"> de mayo de </w:t>
      </w:r>
      <w:r w:rsidRPr="11DF61C6" w:rsidR="07804E55">
        <w:rPr>
          <w:rFonts w:ascii="Arial" w:hAnsi="Arial" w:eastAsia="Arial" w:cs="Arial"/>
          <w:b w:val="1"/>
          <w:bCs w:val="1"/>
          <w:noProof w:val="0"/>
          <w:sz w:val="24"/>
          <w:szCs w:val="24"/>
          <w:lang w:val="es-ES"/>
        </w:rPr>
        <w:t>2025.</w:t>
      </w:r>
      <w:r w:rsidRPr="11DF61C6" w:rsidR="7F8DFB1B">
        <w:rPr>
          <w:rFonts w:ascii="Arial" w:hAnsi="Arial" w:eastAsia="Arial" w:cs="Arial"/>
          <w:b w:val="1"/>
          <w:bCs w:val="1"/>
          <w:noProof w:val="0"/>
          <w:sz w:val="24"/>
          <w:szCs w:val="24"/>
          <w:lang w:val="es-ES"/>
        </w:rPr>
        <w:t xml:space="preserve"> ––</w:t>
      </w:r>
      <w:r w:rsidRPr="11DF61C6" w:rsidR="7F8DFB1B">
        <w:rPr>
          <w:rFonts w:ascii="Arial" w:hAnsi="Arial" w:eastAsia="Arial" w:cs="Arial"/>
          <w:noProof w:val="0"/>
          <w:sz w:val="24"/>
          <w:szCs w:val="24"/>
          <w:lang w:val="es-ES"/>
        </w:rPr>
        <w:t xml:space="preserve"> </w:t>
      </w:r>
      <w:r w:rsidRPr="11DF61C6" w:rsidR="7F8DFB1B">
        <w:rPr>
          <w:rFonts w:ascii="Arial" w:hAnsi="Arial" w:eastAsia="Arial" w:cs="Arial"/>
          <w:noProof w:val="0"/>
          <w:sz w:val="24"/>
          <w:szCs w:val="24"/>
          <w:lang w:val="es-ES"/>
        </w:rPr>
        <w:t xml:space="preserve">Mayo, mes dedicado a las madres en América Latina, también marca el auge de las </w:t>
      </w:r>
      <w:r w:rsidRPr="11DF61C6" w:rsidR="7F8DFB1B">
        <w:rPr>
          <w:rFonts w:ascii="Arial" w:hAnsi="Arial" w:eastAsia="Arial" w:cs="Arial"/>
          <w:i w:val="1"/>
          <w:iCs w:val="1"/>
          <w:noProof w:val="0"/>
          <w:sz w:val="24"/>
          <w:szCs w:val="24"/>
          <w:lang w:val="es-ES"/>
        </w:rPr>
        <w:t>momfluencers</w:t>
      </w:r>
      <w:r w:rsidRPr="11DF61C6" w:rsidR="7F8DFB1B">
        <w:rPr>
          <w:rFonts w:ascii="Arial" w:hAnsi="Arial" w:eastAsia="Arial" w:cs="Arial"/>
          <w:noProof w:val="0"/>
          <w:sz w:val="24"/>
          <w:szCs w:val="24"/>
          <w:lang w:val="es-ES"/>
        </w:rPr>
        <w:t>: madres que documentan y comparten su maternidad en redes sociales. Desde TikTok hasta Instagram, estas creadoras han convertido su día a día en plataformas de influencia comercial, conectando con audiencias masivas a través de contenidos que combinan recomendaciones, cercanía y un entendimiento profundo de la crianza de niños de la Generación Alpha: los nacidos a partir de 2010.</w:t>
      </w:r>
    </w:p>
    <w:p xmlns:wp14="http://schemas.microsoft.com/office/word/2010/wordml" w:rsidP="5208B700" wp14:paraId="1BAD1856" wp14:textId="7968AC32">
      <w:pPr>
        <w:spacing w:before="240" w:beforeAutospacing="off" w:after="240" w:afterAutospacing="off"/>
        <w:jc w:val="both"/>
        <w:rPr>
          <w:rFonts w:ascii="Arial" w:hAnsi="Arial" w:eastAsia="Arial" w:cs="Arial"/>
          <w:noProof w:val="0"/>
          <w:sz w:val="24"/>
          <w:szCs w:val="24"/>
          <w:lang w:val="es-ES"/>
        </w:rPr>
      </w:pPr>
      <w:r w:rsidRPr="5208B700" w:rsidR="7F8DFB1B">
        <w:rPr>
          <w:rFonts w:ascii="Arial" w:hAnsi="Arial" w:eastAsia="Arial" w:cs="Arial"/>
          <w:noProof w:val="0"/>
          <w:sz w:val="24"/>
          <w:szCs w:val="24"/>
          <w:lang w:val="es-ES"/>
        </w:rPr>
        <w:t xml:space="preserve">A diferencia de los anuncios, sus publicaciones capturan un valor mucho más poderoso: la confianza. Desde recetas de papillas orgánicas hasta reseñas de pañales ecológicos o dispositivos de estimulación temprana, estas mujeres se han convertido en referentes para </w:t>
      </w:r>
      <w:r w:rsidRPr="5208B700" w:rsidR="57D7311B">
        <w:rPr>
          <w:rFonts w:ascii="Arial" w:hAnsi="Arial" w:eastAsia="Arial" w:cs="Arial"/>
          <w:noProof w:val="0"/>
          <w:sz w:val="24"/>
          <w:szCs w:val="24"/>
          <w:lang w:val="es-ES"/>
        </w:rPr>
        <w:t>cientos</w:t>
      </w:r>
      <w:r w:rsidRPr="5208B700" w:rsidR="7F8DFB1B">
        <w:rPr>
          <w:rFonts w:ascii="Arial" w:hAnsi="Arial" w:eastAsia="Arial" w:cs="Arial"/>
          <w:noProof w:val="0"/>
          <w:sz w:val="24"/>
          <w:szCs w:val="24"/>
          <w:lang w:val="es-ES"/>
        </w:rPr>
        <w:t xml:space="preserve"> de madres primerizas que buscan orientación real, </w:t>
      </w:r>
      <w:r w:rsidRPr="5208B700" w:rsidR="14D506ED">
        <w:rPr>
          <w:rFonts w:ascii="Arial" w:hAnsi="Arial" w:eastAsia="Arial" w:cs="Arial"/>
          <w:noProof w:val="0"/>
          <w:sz w:val="24"/>
          <w:szCs w:val="24"/>
          <w:lang w:val="es-ES"/>
        </w:rPr>
        <w:t xml:space="preserve">pero </w:t>
      </w:r>
      <w:r w:rsidRPr="5208B700" w:rsidR="7F8DFB1B">
        <w:rPr>
          <w:rFonts w:ascii="Arial" w:hAnsi="Arial" w:eastAsia="Arial" w:cs="Arial"/>
          <w:noProof w:val="0"/>
          <w:sz w:val="24"/>
          <w:szCs w:val="24"/>
          <w:lang w:val="es-ES"/>
        </w:rPr>
        <w:t>no idealizada</w:t>
      </w:r>
      <w:r w:rsidRPr="5208B700" w:rsidR="2BDB555B">
        <w:rPr>
          <w:rFonts w:ascii="Arial" w:hAnsi="Arial" w:eastAsia="Arial" w:cs="Arial"/>
          <w:noProof w:val="0"/>
          <w:sz w:val="24"/>
          <w:szCs w:val="24"/>
          <w:lang w:val="es-ES"/>
        </w:rPr>
        <w:t xml:space="preserve"> sobre qué es y cómo compartir de manera digital a la maternidad.</w:t>
      </w:r>
    </w:p>
    <w:p xmlns:wp14="http://schemas.microsoft.com/office/word/2010/wordml" w:rsidP="5208B700" wp14:paraId="144429D9" wp14:textId="4A381EA4">
      <w:pPr>
        <w:spacing w:before="240" w:beforeAutospacing="off" w:after="240" w:afterAutospacing="off"/>
        <w:jc w:val="both"/>
        <w:rPr>
          <w:rFonts w:ascii="Arial" w:hAnsi="Arial" w:eastAsia="Arial" w:cs="Arial"/>
          <w:noProof w:val="0"/>
          <w:sz w:val="24"/>
          <w:szCs w:val="24"/>
          <w:lang w:val="es-ES"/>
        </w:rPr>
      </w:pPr>
      <w:r w:rsidRPr="5208B700" w:rsidR="7F8DFB1B">
        <w:rPr>
          <w:rFonts w:ascii="Arial" w:hAnsi="Arial" w:eastAsia="Arial" w:cs="Arial"/>
          <w:noProof w:val="0"/>
          <w:sz w:val="24"/>
          <w:szCs w:val="24"/>
          <w:lang w:val="es-ES"/>
        </w:rPr>
        <w:t xml:space="preserve">Según datos de TikTok, los hashtags </w:t>
      </w:r>
      <w:hyperlink r:id="R65d125be8aae47b5">
        <w:r w:rsidRPr="5208B700" w:rsidR="7F8DFB1B">
          <w:rPr>
            <w:rStyle w:val="Hyperlink"/>
            <w:rFonts w:ascii="Arial" w:hAnsi="Arial" w:eastAsia="Arial" w:cs="Arial"/>
            <w:noProof w:val="0"/>
            <w:sz w:val="24"/>
            <w:szCs w:val="24"/>
            <w:lang w:val="es-ES"/>
          </w:rPr>
          <w:t>#momsoftiktok</w:t>
        </w:r>
      </w:hyperlink>
      <w:r w:rsidRPr="5208B700" w:rsidR="7F8DFB1B">
        <w:rPr>
          <w:rFonts w:ascii="Arial" w:hAnsi="Arial" w:eastAsia="Arial" w:cs="Arial"/>
          <w:noProof w:val="0"/>
          <w:sz w:val="24"/>
          <w:szCs w:val="24"/>
          <w:lang w:val="es-ES"/>
        </w:rPr>
        <w:t xml:space="preserve"> y </w:t>
      </w:r>
      <w:hyperlink r:id="R1bb691a17c10416c">
        <w:r w:rsidRPr="5208B700" w:rsidR="7F8DFB1B">
          <w:rPr>
            <w:rStyle w:val="Hyperlink"/>
            <w:rFonts w:ascii="Arial" w:hAnsi="Arial" w:eastAsia="Arial" w:cs="Arial"/>
            <w:noProof w:val="0"/>
            <w:sz w:val="24"/>
            <w:szCs w:val="24"/>
            <w:lang w:val="es-ES"/>
          </w:rPr>
          <w:t>#momtok</w:t>
        </w:r>
      </w:hyperlink>
      <w:r w:rsidRPr="5208B700" w:rsidR="7F8DFB1B">
        <w:rPr>
          <w:rFonts w:ascii="Arial" w:hAnsi="Arial" w:eastAsia="Arial" w:cs="Arial"/>
          <w:noProof w:val="0"/>
          <w:sz w:val="24"/>
          <w:szCs w:val="24"/>
          <w:lang w:val="es-ES"/>
        </w:rPr>
        <w:t xml:space="preserve"> suman más de 37 millones y 7.6 millones de publicaciones, respectivamente. </w:t>
      </w:r>
      <w:r w:rsidRPr="5208B700" w:rsidR="7F8DFB1B">
        <w:rPr>
          <w:rFonts w:ascii="Arial" w:hAnsi="Arial" w:eastAsia="Arial" w:cs="Arial"/>
          <w:noProof w:val="0"/>
          <w:sz w:val="24"/>
          <w:szCs w:val="24"/>
          <w:lang w:val="es-ES"/>
        </w:rPr>
        <w:t>Cifras que evidencian no s</w:t>
      </w:r>
      <w:r w:rsidRPr="5208B700" w:rsidR="57264563">
        <w:rPr>
          <w:rFonts w:ascii="Arial" w:hAnsi="Arial" w:eastAsia="Arial" w:cs="Arial"/>
          <w:noProof w:val="0"/>
          <w:sz w:val="24"/>
          <w:szCs w:val="24"/>
          <w:lang w:val="es-ES"/>
        </w:rPr>
        <w:t>ó</w:t>
      </w:r>
      <w:r w:rsidRPr="5208B700" w:rsidR="7F8DFB1B">
        <w:rPr>
          <w:rFonts w:ascii="Arial" w:hAnsi="Arial" w:eastAsia="Arial" w:cs="Arial"/>
          <w:noProof w:val="0"/>
          <w:sz w:val="24"/>
          <w:szCs w:val="24"/>
          <w:lang w:val="es-ES"/>
        </w:rPr>
        <w:t>lo la popularidad del fenómeno, sino también su influencia sostenida en el ecosistema digital.</w:t>
      </w:r>
      <w:r w:rsidRPr="5208B700" w:rsidR="7F8DFB1B">
        <w:rPr>
          <w:rFonts w:ascii="Arial" w:hAnsi="Arial" w:eastAsia="Arial" w:cs="Arial"/>
          <w:noProof w:val="0"/>
          <w:sz w:val="24"/>
          <w:szCs w:val="24"/>
          <w:lang w:val="es-ES"/>
        </w:rPr>
        <w:t xml:space="preserve"> En América Latina, esta tendencia adquiere un matiz particular: no se trata únicamente de mostrar un estilo de vida aspiracional, sino de compartir rutinas de supervivencia cotidiana y brindar contención emocional en un contexto donde la maternidad </w:t>
      </w:r>
      <w:r w:rsidRPr="5208B700" w:rsidR="7B295BD5">
        <w:rPr>
          <w:rFonts w:ascii="Arial" w:hAnsi="Arial" w:eastAsia="Arial" w:cs="Arial"/>
          <w:noProof w:val="0"/>
          <w:sz w:val="24"/>
          <w:szCs w:val="24"/>
          <w:lang w:val="es-ES"/>
        </w:rPr>
        <w:t>también se convierte en un diario personal, pero al mismo tiempo compartido desde una historia hasta una publicación.</w:t>
      </w:r>
    </w:p>
    <w:p xmlns:wp14="http://schemas.microsoft.com/office/word/2010/wordml" w:rsidP="5208B700" wp14:paraId="75805673" wp14:textId="04D113E2">
      <w:pPr>
        <w:spacing w:before="240" w:beforeAutospacing="off" w:after="240" w:afterAutospacing="off"/>
        <w:jc w:val="both"/>
        <w:rPr>
          <w:rFonts w:ascii="Arial" w:hAnsi="Arial" w:eastAsia="Arial" w:cs="Arial"/>
          <w:noProof w:val="0"/>
          <w:sz w:val="24"/>
          <w:szCs w:val="24"/>
          <w:lang w:val="es-ES"/>
        </w:rPr>
      </w:pPr>
      <w:r w:rsidRPr="11DF61C6" w:rsidR="7F8DFB1B">
        <w:rPr>
          <w:rFonts w:ascii="Arial" w:hAnsi="Arial" w:eastAsia="Arial" w:cs="Arial"/>
          <w:i w:val="1"/>
          <w:iCs w:val="1"/>
          <w:noProof w:val="0"/>
          <w:sz w:val="24"/>
          <w:szCs w:val="24"/>
          <w:lang w:val="es-ES"/>
        </w:rPr>
        <w:t xml:space="preserve">“El impacto de las </w:t>
      </w:r>
      <w:r w:rsidRPr="11DF61C6" w:rsidR="579AC4B8">
        <w:rPr>
          <w:rFonts w:ascii="Arial" w:hAnsi="Arial" w:eastAsia="Arial" w:cs="Arial"/>
          <w:i w:val="1"/>
          <w:iCs w:val="1"/>
          <w:noProof w:val="0"/>
          <w:sz w:val="24"/>
          <w:szCs w:val="24"/>
          <w:lang w:val="es-ES"/>
        </w:rPr>
        <w:t>‘</w:t>
      </w:r>
      <w:r w:rsidRPr="11DF61C6" w:rsidR="7F8DFB1B">
        <w:rPr>
          <w:rFonts w:ascii="Arial" w:hAnsi="Arial" w:eastAsia="Arial" w:cs="Arial"/>
          <w:i w:val="1"/>
          <w:iCs w:val="1"/>
          <w:noProof w:val="0"/>
          <w:sz w:val="24"/>
          <w:szCs w:val="24"/>
          <w:lang w:val="es-ES"/>
        </w:rPr>
        <w:t>momfluencers</w:t>
      </w:r>
      <w:r w:rsidRPr="11DF61C6" w:rsidR="60705C6D">
        <w:rPr>
          <w:rFonts w:ascii="Arial" w:hAnsi="Arial" w:eastAsia="Arial" w:cs="Arial"/>
          <w:i w:val="1"/>
          <w:iCs w:val="1"/>
          <w:noProof w:val="0"/>
          <w:sz w:val="24"/>
          <w:szCs w:val="24"/>
          <w:lang w:val="es-ES"/>
        </w:rPr>
        <w:t>’</w:t>
      </w:r>
      <w:r w:rsidRPr="11DF61C6" w:rsidR="7F8DFB1B">
        <w:rPr>
          <w:rFonts w:ascii="Arial" w:hAnsi="Arial" w:eastAsia="Arial" w:cs="Arial"/>
          <w:i w:val="1"/>
          <w:iCs w:val="1"/>
          <w:noProof w:val="0"/>
          <w:sz w:val="24"/>
          <w:szCs w:val="24"/>
          <w:lang w:val="es-ES"/>
        </w:rPr>
        <w:t xml:space="preserve"> en nuestra región radica en su capacidad de conectar desde la experiencia real, con un lenguaje directo, y transformar esa vivencia en comunidades activas que confían en sus recomendaciones. Son referentes de opinión dentro del hogar digital, lo que las posiciona como figuras fundamentales en las estrategias de marketing de muchas marcas”</w:t>
      </w:r>
      <w:r w:rsidRPr="11DF61C6" w:rsidR="7F8DFB1B">
        <w:rPr>
          <w:rFonts w:ascii="Arial" w:hAnsi="Arial" w:eastAsia="Arial" w:cs="Arial"/>
          <w:noProof w:val="0"/>
          <w:sz w:val="24"/>
          <w:szCs w:val="24"/>
          <w:lang w:val="es-ES"/>
        </w:rPr>
        <w:t xml:space="preserve">, señala Eduardo Núñez, </w:t>
      </w:r>
      <w:r w:rsidRPr="11DF61C6" w:rsidR="7F8DFB1B">
        <w:rPr>
          <w:rFonts w:ascii="Arial" w:hAnsi="Arial" w:eastAsia="Arial" w:cs="Arial"/>
          <w:noProof w:val="0"/>
          <w:sz w:val="24"/>
          <w:szCs w:val="24"/>
          <w:lang w:val="es-ES"/>
        </w:rPr>
        <w:t>Influencer</w:t>
      </w:r>
      <w:r w:rsidRPr="11DF61C6" w:rsidR="7F8DFB1B">
        <w:rPr>
          <w:rFonts w:ascii="Arial" w:hAnsi="Arial" w:eastAsia="Arial" w:cs="Arial"/>
          <w:noProof w:val="0"/>
          <w:sz w:val="24"/>
          <w:szCs w:val="24"/>
          <w:lang w:val="es-ES"/>
        </w:rPr>
        <w:t xml:space="preserve"> Marketing </w:t>
      </w:r>
      <w:r w:rsidRPr="11DF61C6" w:rsidR="7F8DFB1B">
        <w:rPr>
          <w:rFonts w:ascii="Arial" w:hAnsi="Arial" w:eastAsia="Arial" w:cs="Arial"/>
          <w:noProof w:val="0"/>
          <w:sz w:val="24"/>
          <w:szCs w:val="24"/>
          <w:lang w:val="es-ES"/>
        </w:rPr>
        <w:t>Director</w:t>
      </w:r>
      <w:r w:rsidRPr="11DF61C6" w:rsidR="7F8DFB1B">
        <w:rPr>
          <w:rFonts w:ascii="Arial" w:hAnsi="Arial" w:eastAsia="Arial" w:cs="Arial"/>
          <w:noProof w:val="0"/>
          <w:sz w:val="24"/>
          <w:szCs w:val="24"/>
          <w:lang w:val="es-ES"/>
        </w:rPr>
        <w:t xml:space="preserve"> México y LATAM en </w:t>
      </w:r>
      <w:hyperlink r:id="R8f1bca3a9bbf4273">
        <w:r w:rsidRPr="11DF61C6" w:rsidR="7F8DFB1B">
          <w:rPr>
            <w:rStyle w:val="Hyperlink"/>
            <w:rFonts w:ascii="Arial" w:hAnsi="Arial" w:eastAsia="Arial" w:cs="Arial"/>
            <w:b w:val="1"/>
            <w:bCs w:val="1"/>
            <w:i w:val="1"/>
            <w:iCs w:val="1"/>
            <w:noProof w:val="0"/>
            <w:sz w:val="24"/>
            <w:szCs w:val="24"/>
            <w:lang w:val="es-ES"/>
          </w:rPr>
          <w:t>another</w:t>
        </w:r>
      </w:hyperlink>
      <w:r w:rsidRPr="11DF61C6" w:rsidR="7F8DFB1B">
        <w:rPr>
          <w:rFonts w:ascii="Arial" w:hAnsi="Arial" w:eastAsia="Arial" w:cs="Arial"/>
          <w:b w:val="1"/>
          <w:bCs w:val="1"/>
          <w:i w:val="1"/>
          <w:iCs w:val="1"/>
          <w:noProof w:val="0"/>
          <w:sz w:val="24"/>
          <w:szCs w:val="24"/>
          <w:lang w:val="es-ES"/>
        </w:rPr>
        <w:t>,</w:t>
      </w:r>
      <w:r w:rsidRPr="11DF61C6" w:rsidR="7F8DFB1B">
        <w:rPr>
          <w:rFonts w:ascii="Arial" w:hAnsi="Arial" w:eastAsia="Arial" w:cs="Arial"/>
          <w:noProof w:val="0"/>
          <w:sz w:val="24"/>
          <w:szCs w:val="24"/>
          <w:lang w:val="es-ES"/>
        </w:rPr>
        <w:t xml:space="preserve"> la agencia de comunicación estratégica con mayor oferta de servicios en América Latina.</w:t>
      </w:r>
    </w:p>
    <w:p xmlns:wp14="http://schemas.microsoft.com/office/word/2010/wordml" w:rsidP="5208B700" wp14:paraId="52784F2C" wp14:textId="7FFEB2CD">
      <w:pPr>
        <w:spacing w:before="240" w:beforeAutospacing="off" w:after="240" w:afterAutospacing="off"/>
        <w:jc w:val="both"/>
        <w:rPr>
          <w:rFonts w:ascii="Arial" w:hAnsi="Arial" w:eastAsia="Arial" w:cs="Arial"/>
          <w:noProof w:val="0"/>
          <w:sz w:val="24"/>
          <w:szCs w:val="24"/>
          <w:lang w:val="es-ES"/>
        </w:rPr>
      </w:pPr>
      <w:r w:rsidRPr="5208B700" w:rsidR="7F8DFB1B">
        <w:rPr>
          <w:rFonts w:ascii="Arial" w:hAnsi="Arial" w:eastAsia="Arial" w:cs="Arial"/>
          <w:noProof w:val="0"/>
          <w:sz w:val="24"/>
          <w:szCs w:val="24"/>
          <w:lang w:val="es-ES"/>
        </w:rPr>
        <w:t>Los sectores que más se benefician de este fenómeno incluyen productos de higiene infantil, fragancias, alimentos para bebés, gadgets de estimulación cognitiva, experiencias sensoriales y servicios de bienestar familiar. Cada vez más marcas están construyendo ecosistemas completos en torno a estas creadoras, diseñando campañas que giran no en torno al producto, sino en torno a la historia personal de quien lo recomienda.</w:t>
      </w:r>
    </w:p>
    <w:p xmlns:wp14="http://schemas.microsoft.com/office/word/2010/wordml" w:rsidP="5208B700" wp14:paraId="682B4933" wp14:textId="2F7183A5">
      <w:pPr>
        <w:spacing w:before="240" w:beforeAutospacing="off" w:after="240" w:afterAutospacing="off"/>
        <w:jc w:val="both"/>
        <w:rPr>
          <w:rFonts w:ascii="Arial" w:hAnsi="Arial" w:eastAsia="Arial" w:cs="Arial"/>
          <w:noProof w:val="0"/>
          <w:sz w:val="24"/>
          <w:szCs w:val="24"/>
          <w:lang w:val="es-ES"/>
        </w:rPr>
      </w:pPr>
      <w:r w:rsidRPr="5208B700" w:rsidR="7F8DFB1B">
        <w:rPr>
          <w:rFonts w:ascii="Arial" w:hAnsi="Arial" w:eastAsia="Arial" w:cs="Arial"/>
          <w:noProof w:val="0"/>
          <w:sz w:val="24"/>
          <w:szCs w:val="24"/>
          <w:lang w:val="es-ES"/>
        </w:rPr>
        <w:t>En un e</w:t>
      </w:r>
      <w:r w:rsidRPr="5208B700" w:rsidR="7223B588">
        <w:rPr>
          <w:rFonts w:ascii="Arial" w:hAnsi="Arial" w:eastAsia="Arial" w:cs="Arial"/>
          <w:noProof w:val="0"/>
          <w:sz w:val="24"/>
          <w:szCs w:val="24"/>
          <w:lang w:val="es-ES"/>
        </w:rPr>
        <w:t xml:space="preserve">cosistema </w:t>
      </w:r>
      <w:r w:rsidRPr="5208B700" w:rsidR="7F8DFB1B">
        <w:rPr>
          <w:rFonts w:ascii="Arial" w:hAnsi="Arial" w:eastAsia="Arial" w:cs="Arial"/>
          <w:noProof w:val="0"/>
          <w:sz w:val="24"/>
          <w:szCs w:val="24"/>
          <w:lang w:val="es-ES"/>
        </w:rPr>
        <w:t xml:space="preserve">digital saturado de publicidad, las </w:t>
      </w:r>
      <w:r w:rsidRPr="5208B700" w:rsidR="7F8DFB1B">
        <w:rPr>
          <w:rFonts w:ascii="Arial" w:hAnsi="Arial" w:eastAsia="Arial" w:cs="Arial"/>
          <w:i w:val="1"/>
          <w:iCs w:val="1"/>
          <w:noProof w:val="0"/>
          <w:sz w:val="24"/>
          <w:szCs w:val="24"/>
          <w:lang w:val="es-ES"/>
        </w:rPr>
        <w:t>momfluencers</w:t>
      </w:r>
      <w:r w:rsidRPr="5208B700" w:rsidR="7F8DFB1B">
        <w:rPr>
          <w:rFonts w:ascii="Arial" w:hAnsi="Arial" w:eastAsia="Arial" w:cs="Arial"/>
          <w:noProof w:val="0"/>
          <w:sz w:val="24"/>
          <w:szCs w:val="24"/>
          <w:lang w:val="es-ES"/>
        </w:rPr>
        <w:t xml:space="preserve"> llenan el vacío con contenidos que generan identificación y empatía. Para muchas madres, ver a otra mamá lidiar con los mismos retos —</w:t>
      </w:r>
      <w:r w:rsidRPr="5208B700" w:rsidR="4FD4649B">
        <w:rPr>
          <w:rFonts w:ascii="Arial" w:hAnsi="Arial" w:eastAsia="Arial" w:cs="Arial"/>
          <w:noProof w:val="0"/>
          <w:sz w:val="24"/>
          <w:szCs w:val="24"/>
          <w:lang w:val="es-ES"/>
        </w:rPr>
        <w:t xml:space="preserve"> </w:t>
      </w:r>
      <w:r w:rsidRPr="5208B700" w:rsidR="7F8DFB1B">
        <w:rPr>
          <w:rFonts w:ascii="Arial" w:hAnsi="Arial" w:eastAsia="Arial" w:cs="Arial"/>
          <w:noProof w:val="0"/>
          <w:sz w:val="24"/>
          <w:szCs w:val="24"/>
          <w:lang w:val="es-ES"/>
        </w:rPr>
        <w:t>el berrinche, el cansancio, el aprendizaje temprano, la culpa</w:t>
      </w:r>
      <w:r w:rsidRPr="5208B700" w:rsidR="713B4C8C">
        <w:rPr>
          <w:rFonts w:ascii="Arial" w:hAnsi="Arial" w:eastAsia="Arial" w:cs="Arial"/>
          <w:noProof w:val="0"/>
          <w:sz w:val="24"/>
          <w:szCs w:val="24"/>
          <w:lang w:val="es-ES"/>
        </w:rPr>
        <w:t xml:space="preserve"> </w:t>
      </w:r>
      <w:r w:rsidRPr="5208B700" w:rsidR="7F8DFB1B">
        <w:rPr>
          <w:rFonts w:ascii="Arial" w:hAnsi="Arial" w:eastAsia="Arial" w:cs="Arial"/>
          <w:noProof w:val="0"/>
          <w:sz w:val="24"/>
          <w:szCs w:val="24"/>
          <w:lang w:val="es-ES"/>
        </w:rPr>
        <w:t>— va más allá del entretenimiento: se convierte en un refugio</w:t>
      </w:r>
      <w:r w:rsidRPr="5208B700" w:rsidR="1CAD9227">
        <w:rPr>
          <w:rFonts w:ascii="Arial" w:hAnsi="Arial" w:eastAsia="Arial" w:cs="Arial"/>
          <w:noProof w:val="0"/>
          <w:sz w:val="24"/>
          <w:szCs w:val="24"/>
          <w:lang w:val="es-ES"/>
        </w:rPr>
        <w:t>, asegura el experto.</w:t>
      </w:r>
    </w:p>
    <w:p xmlns:wp14="http://schemas.microsoft.com/office/word/2010/wordml" w:rsidP="5208B700" wp14:paraId="338967C1" wp14:textId="22EDE0FF">
      <w:pPr>
        <w:spacing w:before="240" w:beforeAutospacing="off" w:after="240" w:afterAutospacing="off"/>
        <w:jc w:val="both"/>
        <w:rPr>
          <w:rFonts w:ascii="Arial" w:hAnsi="Arial" w:eastAsia="Arial" w:cs="Arial"/>
          <w:noProof w:val="0"/>
          <w:sz w:val="24"/>
          <w:szCs w:val="24"/>
          <w:lang w:val="es-ES"/>
        </w:rPr>
      </w:pPr>
      <w:r w:rsidRPr="5002CF44" w:rsidR="7F8DFB1B">
        <w:rPr>
          <w:rFonts w:ascii="Arial" w:hAnsi="Arial" w:eastAsia="Arial" w:cs="Arial"/>
          <w:i w:val="1"/>
          <w:iCs w:val="1"/>
          <w:noProof w:val="0"/>
          <w:sz w:val="24"/>
          <w:szCs w:val="24"/>
          <w:lang w:val="es-ES"/>
        </w:rPr>
        <w:t xml:space="preserve">“Compartir en línea se ha vuelto una forma de recuperar el control y resignificar la maternidad, especialmente en un contexto donde el trabajo de cuidado sigue siendo invisible. Las mamás </w:t>
      </w:r>
      <w:r w:rsidRPr="5002CF44" w:rsidR="7F8DFB1B">
        <w:rPr>
          <w:rFonts w:ascii="Arial" w:hAnsi="Arial" w:eastAsia="Arial" w:cs="Arial"/>
          <w:i w:val="1"/>
          <w:iCs w:val="1"/>
          <w:noProof w:val="0"/>
          <w:sz w:val="24"/>
          <w:szCs w:val="24"/>
          <w:lang w:val="es-ES"/>
        </w:rPr>
        <w:t>influencers</w:t>
      </w:r>
      <w:r w:rsidRPr="5002CF44" w:rsidR="7F8DFB1B">
        <w:rPr>
          <w:rFonts w:ascii="Arial" w:hAnsi="Arial" w:eastAsia="Arial" w:cs="Arial"/>
          <w:i w:val="1"/>
          <w:iCs w:val="1"/>
          <w:noProof w:val="0"/>
          <w:sz w:val="24"/>
          <w:szCs w:val="24"/>
          <w:lang w:val="es-ES"/>
        </w:rPr>
        <w:t xml:space="preserve"> han logrado visibilizar esa labor y capitalizarla sin renunciar a su autenticidad</w:t>
      </w:r>
      <w:r w:rsidRPr="5002CF44" w:rsidR="7F8DFB1B">
        <w:rPr>
          <w:rFonts w:ascii="Arial" w:hAnsi="Arial" w:eastAsia="Arial" w:cs="Arial"/>
          <w:noProof w:val="0"/>
          <w:sz w:val="24"/>
          <w:szCs w:val="24"/>
          <w:lang w:val="es-ES"/>
        </w:rPr>
        <w:t>”, agrega Núñez.</w:t>
      </w:r>
    </w:p>
    <w:p w:rsidR="52C8B0A0" w:rsidP="5002CF44" w:rsidRDefault="52C8B0A0" w14:paraId="32C0CEB2" w14:textId="69F67521">
      <w:pPr>
        <w:spacing w:before="240" w:beforeAutospacing="off" w:after="240" w:afterAutospacing="off"/>
        <w:jc w:val="both"/>
      </w:pPr>
      <w:r w:rsidRPr="5002CF44" w:rsidR="52C8B0A0">
        <w:rPr>
          <w:rFonts w:ascii="Arial" w:hAnsi="Arial" w:eastAsia="Arial" w:cs="Arial"/>
          <w:noProof w:val="0"/>
          <w:sz w:val="24"/>
          <w:szCs w:val="24"/>
          <w:lang w:val="es-ES"/>
        </w:rPr>
        <w:t xml:space="preserve">En paralelo al auge de este fenómeno, varios países de América Latina han comenzado a implementar o discutir marcos regulatorios que buscan proteger a la infancia en el entorno digital. México, por ejemplo, emitió en 2023 la </w:t>
      </w:r>
      <w:r w:rsidRPr="5002CF44" w:rsidR="52C8B0A0">
        <w:rPr>
          <w:rFonts w:ascii="Arial" w:hAnsi="Arial" w:eastAsia="Arial" w:cs="Arial"/>
          <w:i w:val="1"/>
          <w:iCs w:val="1"/>
          <w:noProof w:val="0"/>
          <w:sz w:val="24"/>
          <w:szCs w:val="24"/>
          <w:lang w:val="es-ES"/>
        </w:rPr>
        <w:t>Guía de Publicidad para Influencers</w:t>
      </w:r>
      <w:r w:rsidRPr="5002CF44" w:rsidR="52C8B0A0">
        <w:rPr>
          <w:rFonts w:ascii="Arial" w:hAnsi="Arial" w:eastAsia="Arial" w:cs="Arial"/>
          <w:noProof w:val="0"/>
          <w:sz w:val="24"/>
          <w:szCs w:val="24"/>
          <w:lang w:val="es-ES"/>
        </w:rPr>
        <w:t>, que exige a creadores —incluidos menores— identificar de forma clara los contenidos patrocinados. En Colombia, se propuso en 2025 un proyecto de ley que regula la industria de creadores de contenido y restringe el acceso de menores de 14 años a redes sociales sin consentimiento parental. Perú actualizó su propia guía a través del Indecopi, mientras que Chile debate restricciones al uso de plataformas por parte de menores. Argentina discute un marco legal para influencers, incluyendo medidas para proteger a niñas y niños. En Panamá, aunque no existe regulación específica, crece el debate sobre la exposición infantil en redes sociales.</w:t>
      </w:r>
    </w:p>
    <w:p w:rsidR="52C8B0A0" w:rsidP="5002CF44" w:rsidRDefault="52C8B0A0" w14:paraId="1C5700BA" w14:textId="20ACB5D9">
      <w:pPr>
        <w:spacing w:before="240" w:beforeAutospacing="off" w:after="240" w:afterAutospacing="off"/>
        <w:jc w:val="both"/>
      </w:pPr>
      <w:r w:rsidRPr="5002CF44" w:rsidR="52C8B0A0">
        <w:rPr>
          <w:rFonts w:ascii="Arial" w:hAnsi="Arial" w:eastAsia="Arial" w:cs="Arial"/>
          <w:noProof w:val="0"/>
          <w:sz w:val="24"/>
          <w:szCs w:val="24"/>
          <w:lang w:val="es-ES"/>
        </w:rPr>
        <w:t xml:space="preserve">Este nuevo panorama normativo está redefiniendo el rol de las figuras parentales —particularmente las madres— en la comunicación digital. La exposición de los hijos como “mini </w:t>
      </w:r>
      <w:r w:rsidRPr="5002CF44" w:rsidR="52C8B0A0">
        <w:rPr>
          <w:rFonts w:ascii="Arial" w:hAnsi="Arial" w:eastAsia="Arial" w:cs="Arial"/>
          <w:noProof w:val="0"/>
          <w:sz w:val="24"/>
          <w:szCs w:val="24"/>
          <w:lang w:val="es-ES"/>
        </w:rPr>
        <w:t>influencers</w:t>
      </w:r>
      <w:r w:rsidRPr="5002CF44" w:rsidR="52C8B0A0">
        <w:rPr>
          <w:rFonts w:ascii="Arial" w:hAnsi="Arial" w:eastAsia="Arial" w:cs="Arial"/>
          <w:noProof w:val="0"/>
          <w:sz w:val="24"/>
          <w:szCs w:val="24"/>
          <w:lang w:val="es-ES"/>
        </w:rPr>
        <w:t xml:space="preserve">” comienza a ser cuestionada por organismos y legisladores, dejando espacio para que las </w:t>
      </w:r>
      <w:r w:rsidRPr="5002CF44" w:rsidR="52C8B0A0">
        <w:rPr>
          <w:rFonts w:ascii="Arial" w:hAnsi="Arial" w:eastAsia="Arial" w:cs="Arial"/>
          <w:i w:val="1"/>
          <w:iCs w:val="1"/>
          <w:noProof w:val="0"/>
          <w:sz w:val="24"/>
          <w:szCs w:val="24"/>
          <w:lang w:val="es-ES"/>
        </w:rPr>
        <w:t>momfluencers</w:t>
      </w:r>
      <w:r w:rsidRPr="5002CF44" w:rsidR="52C8B0A0">
        <w:rPr>
          <w:rFonts w:ascii="Arial" w:hAnsi="Arial" w:eastAsia="Arial" w:cs="Arial"/>
          <w:noProof w:val="0"/>
          <w:sz w:val="24"/>
          <w:szCs w:val="24"/>
          <w:lang w:val="es-ES"/>
        </w:rPr>
        <w:t xml:space="preserve"> asuman una posición aún más relevante. Al convertirse en las portavoces naturales del universo familiar, no solo legitiman las decisiones de consumo relacionadas con la infancia, sino que también se consolidan como los principales canales de comunicación para las marcas que buscan hablarle con responsabilidad y cercanía a la Generación Alpha.</w:t>
      </w:r>
    </w:p>
    <w:p xmlns:wp14="http://schemas.microsoft.com/office/word/2010/wordml" w:rsidP="5208B700" wp14:paraId="5C1A07E2" wp14:textId="0F701269">
      <w:pPr>
        <w:spacing w:before="240" w:beforeAutospacing="off" w:after="240" w:afterAutospacing="off"/>
        <w:jc w:val="both"/>
        <w:rPr>
          <w:rFonts w:ascii="Arial" w:hAnsi="Arial" w:eastAsia="Arial" w:cs="Arial"/>
          <w:noProof w:val="0"/>
          <w:sz w:val="24"/>
          <w:szCs w:val="24"/>
          <w:lang w:val="es-ES"/>
        </w:rPr>
      </w:pPr>
      <w:r w:rsidRPr="5208B700" w:rsidR="7F8DFB1B">
        <w:rPr>
          <w:rFonts w:ascii="Arial" w:hAnsi="Arial" w:eastAsia="Arial" w:cs="Arial"/>
          <w:noProof w:val="0"/>
          <w:sz w:val="24"/>
          <w:szCs w:val="24"/>
          <w:lang w:val="es-ES"/>
        </w:rPr>
        <w:t xml:space="preserve">El reto, claro, está en mantener esa autenticidad ante el crecimiento comercial. Pero una cosa es clara: las </w:t>
      </w:r>
      <w:r w:rsidRPr="5208B700" w:rsidR="7F8DFB1B">
        <w:rPr>
          <w:rFonts w:ascii="Arial" w:hAnsi="Arial" w:eastAsia="Arial" w:cs="Arial"/>
          <w:i w:val="1"/>
          <w:iCs w:val="1"/>
          <w:noProof w:val="0"/>
          <w:sz w:val="24"/>
          <w:szCs w:val="24"/>
          <w:lang w:val="es-ES"/>
        </w:rPr>
        <w:t>momfluencers</w:t>
      </w:r>
      <w:r w:rsidRPr="5208B700" w:rsidR="7F8DFB1B">
        <w:rPr>
          <w:rFonts w:ascii="Arial" w:hAnsi="Arial" w:eastAsia="Arial" w:cs="Arial"/>
          <w:i w:val="1"/>
          <w:iCs w:val="1"/>
          <w:noProof w:val="0"/>
          <w:sz w:val="24"/>
          <w:szCs w:val="24"/>
          <w:lang w:val="es-ES"/>
        </w:rPr>
        <w:t xml:space="preserve"> </w:t>
      </w:r>
      <w:r w:rsidRPr="5208B700" w:rsidR="7F8DFB1B">
        <w:rPr>
          <w:rFonts w:ascii="Arial" w:hAnsi="Arial" w:eastAsia="Arial" w:cs="Arial"/>
          <w:noProof w:val="0"/>
          <w:sz w:val="24"/>
          <w:szCs w:val="24"/>
          <w:lang w:val="es-ES"/>
        </w:rPr>
        <w:t>ya no son una tendencia pasajera. Hoy son constructoras de marca, curadoras de tendencias, creadoras de comunidad y catalizadoras del consumo. En definitiva, son las nuevas líderes de opinión de la economía familiar en América Latina.</w:t>
      </w:r>
    </w:p>
    <w:p w:rsidR="7F8DFB1B" w:rsidP="5208B700" w:rsidRDefault="7F8DFB1B" w14:paraId="153DC199" w14:textId="4FC8668E">
      <w:pPr>
        <w:spacing w:before="240" w:beforeAutospacing="off" w:after="240" w:afterAutospacing="off"/>
        <w:jc w:val="center"/>
        <w:rPr>
          <w:rFonts w:ascii="Arial" w:hAnsi="Arial" w:eastAsia="Arial" w:cs="Arial"/>
          <w:noProof w:val="0"/>
          <w:sz w:val="24"/>
          <w:szCs w:val="24"/>
          <w:lang w:val="es-ES"/>
        </w:rPr>
      </w:pPr>
      <w:r w:rsidRPr="5208B700" w:rsidR="7F8DFB1B">
        <w:rPr>
          <w:rFonts w:ascii="Arial" w:hAnsi="Arial" w:eastAsia="Arial" w:cs="Arial"/>
          <w:noProof w:val="0"/>
          <w:sz w:val="24"/>
          <w:szCs w:val="24"/>
          <w:lang w:val="es-ES"/>
        </w:rPr>
        <w:t>-o0o-</w:t>
      </w:r>
    </w:p>
    <w:sectPr>
      <w:pgSz w:w="11906" w:h="16838" w:orient="portrait"/>
      <w:pgMar w:top="1440" w:right="1440" w:bottom="1440" w:left="1440" w:header="720" w:footer="720" w:gutter="0"/>
      <w:cols w:space="720"/>
      <w:docGrid w:linePitch="360"/>
      <w:headerReference w:type="default" r:id="R7d95682707b1486f"/>
      <w:footerReference w:type="default" r:id="R960994e62a204b59"/>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CC297BF" w:rsidTr="5CC297BF" w14:paraId="7DDADC05">
      <w:trPr>
        <w:trHeight w:val="300"/>
      </w:trPr>
      <w:tc>
        <w:tcPr>
          <w:tcW w:w="3005" w:type="dxa"/>
          <w:tcMar/>
        </w:tcPr>
        <w:p w:rsidR="5CC297BF" w:rsidP="5CC297BF" w:rsidRDefault="5CC297BF" w14:paraId="22F2B461" w14:textId="4B623428">
          <w:pPr>
            <w:pStyle w:val="Header"/>
            <w:bidi w:val="0"/>
            <w:ind w:left="-115"/>
            <w:jc w:val="left"/>
          </w:pPr>
        </w:p>
      </w:tc>
      <w:tc>
        <w:tcPr>
          <w:tcW w:w="3005" w:type="dxa"/>
          <w:tcMar/>
        </w:tcPr>
        <w:p w:rsidR="5CC297BF" w:rsidP="5CC297BF" w:rsidRDefault="5CC297BF" w14:paraId="1BEFDC32" w14:textId="7EF4F45A">
          <w:pPr>
            <w:pStyle w:val="Header"/>
            <w:bidi w:val="0"/>
            <w:jc w:val="center"/>
          </w:pPr>
        </w:p>
      </w:tc>
      <w:tc>
        <w:tcPr>
          <w:tcW w:w="3005" w:type="dxa"/>
          <w:tcMar/>
        </w:tcPr>
        <w:p w:rsidR="5CC297BF" w:rsidP="5CC297BF" w:rsidRDefault="5CC297BF" w14:paraId="50832A83" w14:textId="675D61B0">
          <w:pPr>
            <w:pStyle w:val="Header"/>
            <w:bidi w:val="0"/>
            <w:ind w:right="-115"/>
            <w:jc w:val="right"/>
          </w:pPr>
        </w:p>
      </w:tc>
    </w:tr>
  </w:tbl>
  <w:p w:rsidR="5CC297BF" w:rsidP="5CC297BF" w:rsidRDefault="5CC297BF" w14:paraId="1235ADC4" w14:textId="4DD1A697">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CC297BF" w:rsidTr="5CC297BF" w14:paraId="380D0A1D">
      <w:trPr>
        <w:trHeight w:val="300"/>
      </w:trPr>
      <w:tc>
        <w:tcPr>
          <w:tcW w:w="3005" w:type="dxa"/>
          <w:tcMar/>
        </w:tcPr>
        <w:p w:rsidR="5CC297BF" w:rsidP="5CC297BF" w:rsidRDefault="5CC297BF" w14:paraId="5A8F99D9" w14:textId="5F4E287B">
          <w:pPr>
            <w:pStyle w:val="Header"/>
            <w:bidi w:val="0"/>
            <w:ind w:left="-115"/>
            <w:jc w:val="left"/>
          </w:pPr>
        </w:p>
      </w:tc>
      <w:tc>
        <w:tcPr>
          <w:tcW w:w="3005" w:type="dxa"/>
          <w:tcMar/>
        </w:tcPr>
        <w:p w:rsidR="5CC297BF" w:rsidP="5CC297BF" w:rsidRDefault="5CC297BF" w14:paraId="688D044F" w14:textId="43BA3C76">
          <w:pPr>
            <w:pStyle w:val="Header"/>
            <w:bidi w:val="0"/>
            <w:jc w:val="center"/>
          </w:pPr>
        </w:p>
      </w:tc>
      <w:tc>
        <w:tcPr>
          <w:tcW w:w="3005" w:type="dxa"/>
          <w:tcMar/>
        </w:tcPr>
        <w:p w:rsidR="5CC297BF" w:rsidP="5CC297BF" w:rsidRDefault="5CC297BF" w14:paraId="565FD718" w14:textId="565E2853">
          <w:pPr>
            <w:bidi w:val="0"/>
            <w:ind w:right="-115"/>
            <w:jc w:val="right"/>
          </w:pPr>
          <w:r w:rsidR="5CC297BF">
            <w:drawing>
              <wp:inline wp14:editId="45AFBEAA" wp14:anchorId="554DAABF">
                <wp:extent cx="1343025" cy="361950"/>
                <wp:effectExtent l="0" t="0" r="0" b="0"/>
                <wp:docPr id="1898410320" name="" descr="Imagen" title=""/>
                <wp:cNvGraphicFramePr>
                  <a:graphicFrameLocks noChangeAspect="1"/>
                </wp:cNvGraphicFramePr>
                <a:graphic>
                  <a:graphicData uri="http://schemas.openxmlformats.org/drawingml/2006/picture">
                    <pic:pic>
                      <pic:nvPicPr>
                        <pic:cNvPr id="0" name=""/>
                        <pic:cNvPicPr/>
                      </pic:nvPicPr>
                      <pic:blipFill>
                        <a:blip r:embed="Rbb9078aa8e3b4c51">
                          <a:extLst>
                            <a:ext xmlns:a="http://schemas.openxmlformats.org/drawingml/2006/main" uri="{28A0092B-C50C-407E-A947-70E740481C1C}">
                              <a14:useLocalDpi val="0"/>
                            </a:ext>
                          </a:extLst>
                        </a:blip>
                        <a:stretch>
                          <a:fillRect/>
                        </a:stretch>
                      </pic:blipFill>
                      <pic:spPr>
                        <a:xfrm>
                          <a:off x="0" y="0"/>
                          <a:ext cx="1343025" cy="361950"/>
                        </a:xfrm>
                        <a:prstGeom prst="rect">
                          <a:avLst/>
                        </a:prstGeom>
                      </pic:spPr>
                    </pic:pic>
                  </a:graphicData>
                </a:graphic>
              </wp:inline>
            </w:drawing>
          </w:r>
        </w:p>
      </w:tc>
    </w:tr>
  </w:tbl>
  <w:p w:rsidR="5CC297BF" w:rsidP="5CC297BF" w:rsidRDefault="5CC297BF" w14:paraId="7E0DA3AC" w14:textId="10C5398A">
    <w:pPr>
      <w:pStyle w:val="Header"/>
      <w:bidi w:val="0"/>
    </w:pPr>
  </w:p>
</w:hdr>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4BB1C8"/>
    <w:rsid w:val="07804E55"/>
    <w:rsid w:val="11DF61C6"/>
    <w:rsid w:val="14D506ED"/>
    <w:rsid w:val="18871E98"/>
    <w:rsid w:val="1CAD9227"/>
    <w:rsid w:val="2A21637E"/>
    <w:rsid w:val="2A2B6011"/>
    <w:rsid w:val="2BDB555B"/>
    <w:rsid w:val="2E6D09B8"/>
    <w:rsid w:val="2FB674A3"/>
    <w:rsid w:val="303AE45A"/>
    <w:rsid w:val="3A73E73A"/>
    <w:rsid w:val="3ABFB073"/>
    <w:rsid w:val="4B58C5B2"/>
    <w:rsid w:val="4FD4649B"/>
    <w:rsid w:val="5002CF44"/>
    <w:rsid w:val="5208B700"/>
    <w:rsid w:val="52C8B0A0"/>
    <w:rsid w:val="5460309A"/>
    <w:rsid w:val="564BB1C8"/>
    <w:rsid w:val="57264563"/>
    <w:rsid w:val="579AC4B8"/>
    <w:rsid w:val="57D7311B"/>
    <w:rsid w:val="5C03C2E5"/>
    <w:rsid w:val="5CC297BF"/>
    <w:rsid w:val="5DA84B27"/>
    <w:rsid w:val="60705C6D"/>
    <w:rsid w:val="713B4C8C"/>
    <w:rsid w:val="7223B588"/>
    <w:rsid w:val="73373FE5"/>
    <w:rsid w:val="7777AD6F"/>
    <w:rsid w:val="7B295BD5"/>
    <w:rsid w:val="7F8DFB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90481"/>
  <w15:chartTrackingRefBased/>
  <w15:docId w15:val="{2F3B11C9-4428-4B15-BC4F-995B32D4F9A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uiPriority w:val="99"/>
    <w:name w:val="header"/>
    <w:basedOn w:val="Normal"/>
    <w:unhideWhenUsed/>
    <w:rsid w:val="5CC297BF"/>
    <w:pPr>
      <w:tabs>
        <w:tab w:val="center" w:leader="none" w:pos="4680"/>
        <w:tab w:val="right" w:leader="none" w:pos="9360"/>
      </w:tabs>
      <w:spacing w:after="0" w:line="240" w:lineRule="auto"/>
    </w:pPr>
  </w:style>
  <w:style w:type="paragraph" w:styleId="Footer">
    <w:uiPriority w:val="99"/>
    <w:name w:val="footer"/>
    <w:basedOn w:val="Normal"/>
    <w:unhideWhenUsed/>
    <w:rsid w:val="5CC297B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5208B700"/>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d95682707b1486f" /><Relationship Type="http://schemas.openxmlformats.org/officeDocument/2006/relationships/footer" Target="footer.xml" Id="R960994e62a204b59" /><Relationship Type="http://schemas.openxmlformats.org/officeDocument/2006/relationships/hyperlink" Target="https://www.tiktok.com/tag/momsoftiktok?lang=es" TargetMode="External" Id="R65d125be8aae47b5" /><Relationship Type="http://schemas.openxmlformats.org/officeDocument/2006/relationships/hyperlink" Target="https://www.tiktok.com/tag/momtok?lang=es" TargetMode="External" Id="R1bb691a17c10416c" /><Relationship Type="http://schemas.microsoft.com/office/2011/relationships/people" Target="people.xml" Id="Rd3fb7b2abbc44e2d" /><Relationship Type="http://schemas.microsoft.com/office/2011/relationships/commentsExtended" Target="commentsExtended.xml" Id="R514aee50c3e94359" /><Relationship Type="http://schemas.microsoft.com/office/2016/09/relationships/commentsIds" Target="commentsIds.xml" Id="R19c19dd71d214ecc" /><Relationship Type="http://schemas.openxmlformats.org/officeDocument/2006/relationships/hyperlink" Target="https://another-company-group.another.co/?utm_source=M%C3%A9xico+momfluencers&amp;utm_medium=M%C3%A9xico+momfluencers&amp;utm_campaign=M%C3%A9xico+momfluencers&amp;utm_id=momfluencers" TargetMode="External" Id="R8f1bca3a9bbf4273" /></Relationships>
</file>

<file path=word/_rels/header.xml.rels>&#65279;<?xml version="1.0" encoding="utf-8"?><Relationships xmlns="http://schemas.openxmlformats.org/package/2006/relationships"><Relationship Type="http://schemas.openxmlformats.org/officeDocument/2006/relationships/image" Target="/media/image.png" Id="Rbb9078aa8e3b4c5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886654FD78B4693EE9761CD3F6291" ma:contentTypeVersion="15" ma:contentTypeDescription="Create a new document." ma:contentTypeScope="" ma:versionID="211b4a74d5d7f90c186561566329f135">
  <xsd:schema xmlns:xsd="http://www.w3.org/2001/XMLSchema" xmlns:xs="http://www.w3.org/2001/XMLSchema" xmlns:p="http://schemas.microsoft.com/office/2006/metadata/properties" xmlns:ns2="18e0d8e0-56f4-43c6-a2b4-782169cc7693" xmlns:ns3="d344c7e7-90c6-4907-8e78-2af90b9567f3" targetNamespace="http://schemas.microsoft.com/office/2006/metadata/properties" ma:root="true" ma:fieldsID="a4039cbd31c565495c98fea5dcd00426" ns2:_="" ns3:_="">
    <xsd:import namespace="18e0d8e0-56f4-43c6-a2b4-782169cc7693"/>
    <xsd:import namespace="d344c7e7-90c6-4907-8e78-2af90b9567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0d8e0-56f4-43c6-a2b4-782169cc7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44c7e7-90c6-4907-8e78-2af90b9567f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47660f9-75be-45b4-b7f1-b33ea31e9d42}" ma:internalName="TaxCatchAll" ma:showField="CatchAllData" ma:web="d344c7e7-90c6-4907-8e78-2af90b9567f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e0d8e0-56f4-43c6-a2b4-782169cc7693">
      <Terms xmlns="http://schemas.microsoft.com/office/infopath/2007/PartnerControls"/>
    </lcf76f155ced4ddcb4097134ff3c332f>
    <TaxCatchAll xmlns="d344c7e7-90c6-4907-8e78-2af90b9567f3" xsi:nil="true"/>
  </documentManagement>
</p:properties>
</file>

<file path=customXml/itemProps1.xml><?xml version="1.0" encoding="utf-8"?>
<ds:datastoreItem xmlns:ds="http://schemas.openxmlformats.org/officeDocument/2006/customXml" ds:itemID="{DE37C941-614D-4ECA-A0B7-8EA389DFB0D3}"/>
</file>

<file path=customXml/itemProps2.xml><?xml version="1.0" encoding="utf-8"?>
<ds:datastoreItem xmlns:ds="http://schemas.openxmlformats.org/officeDocument/2006/customXml" ds:itemID="{8A8D254F-A15C-4979-9B51-2CB258C5A434}"/>
</file>

<file path=customXml/itemProps3.xml><?xml version="1.0" encoding="utf-8"?>
<ds:datastoreItem xmlns:ds="http://schemas.openxmlformats.org/officeDocument/2006/customXml" ds:itemID="{86271EF1-FAB6-4F26-AA4D-705B337F59C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Gustavo Pineda Negrete</dc:creator>
  <keywords/>
  <dc:description/>
  <lastModifiedBy>Tanya Belmont Osornio</lastModifiedBy>
  <dcterms:created xsi:type="dcterms:W3CDTF">2025-05-08T21:03:59.0000000Z</dcterms:created>
  <dcterms:modified xsi:type="dcterms:W3CDTF">2025-05-13T21:20:37.6416322Z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0x010100D49886654FD78B4693EE9761CD3F6291</vt:lpwstr>
  </property>
  <property fmtid="{D5CDD505-2E9C-101B-9397-08002B2CF9AE}" pid="3" name="MediaServiceImageTags">
    <vt:lpwstr/>
  </property>
</Properties>
</file>